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B7432E" w:rsidTr="00B7432E">
        <w:trPr>
          <w:trHeight w:val="1268"/>
        </w:trPr>
        <w:tc>
          <w:tcPr>
            <w:tcW w:w="3828" w:type="dxa"/>
          </w:tcPr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</w:p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Тэрч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районым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</w:p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къуажэм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щ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э</w:t>
            </w:r>
          </w:p>
          <w:p w:rsidR="00B7432E" w:rsidRPr="00871EA3" w:rsidRDefault="00B7432E" w:rsidP="00871EA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самоуправленэ</w:t>
            </w:r>
            <w:proofErr w:type="spellEnd"/>
          </w:p>
        </w:tc>
        <w:tc>
          <w:tcPr>
            <w:tcW w:w="1701" w:type="dxa"/>
            <w:hideMark/>
          </w:tcPr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5E75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62594625" r:id="rId6"/>
              </w:object>
            </w:r>
          </w:p>
        </w:tc>
        <w:tc>
          <w:tcPr>
            <w:tcW w:w="3827" w:type="dxa"/>
          </w:tcPr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</w:p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Красноармейское</w:t>
            </w:r>
          </w:p>
          <w:p w:rsidR="00B7432E" w:rsidRDefault="00B7432E" w:rsidP="00871EA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мекхеме</w:t>
            </w:r>
            <w:proofErr w:type="spellEnd"/>
            <w:r w:rsidR="00871EA3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самоуправленияны</w:t>
            </w:r>
            <w:proofErr w:type="spellEnd"/>
          </w:p>
        </w:tc>
      </w:tr>
    </w:tbl>
    <w:p w:rsidR="00B7432E" w:rsidRDefault="00B7432E" w:rsidP="00B7432E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МУ МЕСТНАЯ АДМИНИСТРАЦИЯ СЕЛЬСКОГО ПОСЕЛЕНИЯ КРАСНОАРМЕЙСКОЕ </w:t>
      </w:r>
      <w:r w:rsidR="00871EA3">
        <w:rPr>
          <w:b/>
          <w:bCs/>
          <w:sz w:val="24"/>
        </w:rPr>
        <w:t>ТЕРСКОГО МУНИЦИПАЛЬНОГО РАЙОНА</w:t>
      </w:r>
      <w:r>
        <w:rPr>
          <w:b/>
          <w:bCs/>
          <w:sz w:val="24"/>
        </w:rPr>
        <w:t xml:space="preserve"> КАБАРДИНО-БАЛКАРСКОЙ РЕСПУБЛИКИ</w:t>
      </w:r>
    </w:p>
    <w:p w:rsidR="00B7432E" w:rsidRDefault="005C18C3" w:rsidP="00B7432E">
      <w:pPr>
        <w:rPr>
          <w:b/>
        </w:rPr>
      </w:pPr>
      <w:r w:rsidRPr="005C18C3">
        <w:pict>
          <v:line id="_x0000_s1026" style="position:absolute;z-index:251660288" from="-6.95pt,6.65pt" to="461.65pt,6.65pt" o:allowincell="f"/>
        </w:pict>
      </w:r>
      <w:r w:rsidRPr="005C18C3">
        <w:pict>
          <v:line id="_x0000_s1027" style="position:absolute;z-index:251661312" from="-6.95pt,8.65pt" to="461.65pt,8.65pt" o:allowincell="f"/>
        </w:pict>
      </w:r>
    </w:p>
    <w:p w:rsidR="00B7432E" w:rsidRDefault="00B7432E" w:rsidP="00B7432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п. Опытное, ул. </w:t>
      </w:r>
      <w:proofErr w:type="spellStart"/>
      <w:r>
        <w:rPr>
          <w:b/>
          <w:sz w:val="20"/>
          <w:szCs w:val="20"/>
        </w:rPr>
        <w:t>Эржибова</w:t>
      </w:r>
      <w:proofErr w:type="spellEnd"/>
      <w:r>
        <w:rPr>
          <w:b/>
          <w:sz w:val="20"/>
          <w:szCs w:val="20"/>
        </w:rPr>
        <w:t xml:space="preserve"> С.К., 45. тел. </w:t>
      </w:r>
      <w:r>
        <w:rPr>
          <w:b/>
          <w:sz w:val="16"/>
          <w:szCs w:val="16"/>
        </w:rPr>
        <w:t>8 (86632) 71-1-35, 71-1-47</w:t>
      </w:r>
    </w:p>
    <w:p w:rsidR="00B7432E" w:rsidRDefault="00B7432E" w:rsidP="00B7432E">
      <w:pPr>
        <w:jc w:val="both"/>
      </w:pPr>
    </w:p>
    <w:p w:rsidR="00871EA3" w:rsidRDefault="00B7432E" w:rsidP="00B7432E">
      <w:pPr>
        <w:rPr>
          <w:b/>
        </w:rPr>
      </w:pPr>
      <w:r>
        <w:rPr>
          <w:sz w:val="28"/>
          <w:szCs w:val="28"/>
        </w:rPr>
        <w:t xml:space="preserve"> </w:t>
      </w:r>
      <w:r w:rsidR="000E46A5">
        <w:rPr>
          <w:b/>
        </w:rPr>
        <w:t>«23</w:t>
      </w:r>
      <w:r>
        <w:rPr>
          <w:b/>
        </w:rPr>
        <w:t>»</w:t>
      </w:r>
      <w:r w:rsidR="00A87A35">
        <w:rPr>
          <w:b/>
        </w:rPr>
        <w:t xml:space="preserve"> </w:t>
      </w:r>
      <w:r w:rsidR="000E46A5">
        <w:rPr>
          <w:b/>
        </w:rPr>
        <w:t>ноября</w:t>
      </w:r>
      <w:r>
        <w:rPr>
          <w:b/>
        </w:rPr>
        <w:t xml:space="preserve"> 202</w:t>
      </w:r>
      <w:r w:rsidR="00991321">
        <w:rPr>
          <w:b/>
        </w:rPr>
        <w:t>3</w:t>
      </w:r>
      <w:r w:rsidR="00871EA3">
        <w:rPr>
          <w:b/>
        </w:rPr>
        <w:t xml:space="preserve"> г.</w:t>
      </w:r>
    </w:p>
    <w:p w:rsidR="00B7432E" w:rsidRDefault="00A87A35" w:rsidP="00871EA3">
      <w:pPr>
        <w:rPr>
          <w:sz w:val="28"/>
          <w:szCs w:val="28"/>
        </w:rPr>
      </w:pPr>
      <w:r>
        <w:rPr>
          <w:b/>
        </w:rPr>
        <w:t xml:space="preserve"> </w:t>
      </w:r>
      <w:r w:rsidR="00871EA3">
        <w:rPr>
          <w:b/>
        </w:rPr>
        <w:t xml:space="preserve">с.п. Красноармейское </w:t>
      </w:r>
    </w:p>
    <w:p w:rsidR="00B7432E" w:rsidRDefault="00B7432E" w:rsidP="00B7432E">
      <w:pPr>
        <w:tabs>
          <w:tab w:val="center" w:pos="4677"/>
        </w:tabs>
        <w:jc w:val="right"/>
        <w:rPr>
          <w:b/>
          <w:sz w:val="36"/>
          <w:szCs w:val="36"/>
        </w:rPr>
      </w:pPr>
    </w:p>
    <w:p w:rsidR="00B7432E" w:rsidRPr="00691790" w:rsidRDefault="00A87A35" w:rsidP="00B7432E">
      <w:pPr>
        <w:tabs>
          <w:tab w:val="center" w:pos="4677"/>
        </w:tabs>
        <w:jc w:val="center"/>
        <w:rPr>
          <w:b/>
        </w:rPr>
      </w:pPr>
      <w:r w:rsidRPr="00691790">
        <w:rPr>
          <w:b/>
        </w:rPr>
        <w:t xml:space="preserve">ПОСТАНОВЛЕНИЕ № </w:t>
      </w:r>
      <w:r w:rsidR="000E46A5">
        <w:rPr>
          <w:b/>
        </w:rPr>
        <w:t>41-п</w:t>
      </w:r>
    </w:p>
    <w:p w:rsidR="00B7432E" w:rsidRDefault="00B7432E" w:rsidP="00871EA3">
      <w:pPr>
        <w:pStyle w:val="a3"/>
        <w:jc w:val="center"/>
        <w:rPr>
          <w:sz w:val="24"/>
          <w:szCs w:val="24"/>
        </w:rPr>
      </w:pPr>
      <w:r w:rsidRPr="00691790">
        <w:rPr>
          <w:sz w:val="24"/>
          <w:szCs w:val="24"/>
        </w:rPr>
        <w:t>Об утверждении П</w:t>
      </w:r>
      <w:r w:rsidRPr="00691790">
        <w:rPr>
          <w:sz w:val="24"/>
          <w:szCs w:val="24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Pr="00691790">
        <w:rPr>
          <w:sz w:val="24"/>
          <w:szCs w:val="24"/>
        </w:rPr>
        <w:t xml:space="preserve"> муниципального земельного контроля в границах с</w:t>
      </w:r>
      <w:r w:rsidR="003B42B4" w:rsidRPr="00691790">
        <w:rPr>
          <w:sz w:val="24"/>
          <w:szCs w:val="24"/>
        </w:rPr>
        <w:t>.</w:t>
      </w:r>
      <w:r w:rsidRPr="00691790">
        <w:rPr>
          <w:sz w:val="24"/>
          <w:szCs w:val="24"/>
        </w:rPr>
        <w:t xml:space="preserve"> п</w:t>
      </w:r>
      <w:r w:rsidR="003B42B4" w:rsidRPr="00691790">
        <w:rPr>
          <w:sz w:val="24"/>
          <w:szCs w:val="24"/>
        </w:rPr>
        <w:t>.</w:t>
      </w:r>
      <w:r w:rsidRPr="00691790">
        <w:rPr>
          <w:sz w:val="24"/>
          <w:szCs w:val="24"/>
        </w:rPr>
        <w:t xml:space="preserve"> </w:t>
      </w:r>
      <w:r w:rsidR="003B42B4" w:rsidRPr="00691790">
        <w:rPr>
          <w:sz w:val="24"/>
          <w:szCs w:val="24"/>
        </w:rPr>
        <w:t>Красноармейское</w:t>
      </w:r>
      <w:r w:rsidRPr="00691790">
        <w:rPr>
          <w:sz w:val="24"/>
          <w:szCs w:val="24"/>
        </w:rPr>
        <w:t xml:space="preserve"> на 202</w:t>
      </w:r>
      <w:r w:rsidR="00991321">
        <w:rPr>
          <w:sz w:val="24"/>
          <w:szCs w:val="24"/>
        </w:rPr>
        <w:t>4</w:t>
      </w:r>
      <w:r w:rsidRPr="00691790">
        <w:rPr>
          <w:sz w:val="24"/>
          <w:szCs w:val="24"/>
        </w:rPr>
        <w:t xml:space="preserve"> год</w:t>
      </w:r>
    </w:p>
    <w:p w:rsidR="00871EA3" w:rsidRPr="00691790" w:rsidRDefault="00871EA3" w:rsidP="00871EA3">
      <w:pPr>
        <w:pStyle w:val="a3"/>
        <w:jc w:val="center"/>
        <w:rPr>
          <w:b w:val="0"/>
        </w:rPr>
      </w:pPr>
    </w:p>
    <w:p w:rsidR="00B7432E" w:rsidRPr="00691790" w:rsidRDefault="00B7432E" w:rsidP="00E01D79">
      <w:pPr>
        <w:ind w:firstLine="708"/>
        <w:jc w:val="both"/>
      </w:pPr>
      <w:r w:rsidRPr="00691790">
        <w:t>В соответствии с Федеральным законом от 31.07.2020 № 248–ФЗ «О государственном контроле (надзоре) и муниципальном контроле в Российской Федерации», Федеральным законом от 06.10.2003 № 131–ФЗ «Об общих принципах организации местного самоуправления в</w:t>
      </w:r>
      <w:r w:rsidR="00871EA3">
        <w:t xml:space="preserve"> Российской</w:t>
      </w:r>
      <w:r w:rsidRPr="00691790">
        <w:t xml:space="preserve"> Федерации», Постановлением Правительства РФ от 25.06.2021 № 990 «Об утверждении Правил разработки и утверждения  контрольными (надзорными) органами программы профилактики рисков причинения вреда (ущерба) охраняемым законом ценностям», Решением Совета местного самоуправления сельского поселения </w:t>
      </w:r>
      <w:r w:rsidR="003B42B4" w:rsidRPr="00691790">
        <w:t>Красноармейское</w:t>
      </w:r>
      <w:r w:rsidRPr="00691790">
        <w:t xml:space="preserve"> от 2</w:t>
      </w:r>
      <w:r w:rsidR="00BD6935">
        <w:t>4</w:t>
      </w:r>
      <w:r w:rsidRPr="00691790">
        <w:t>.1</w:t>
      </w:r>
      <w:r w:rsidR="00BD6935">
        <w:t>1</w:t>
      </w:r>
      <w:r w:rsidRPr="00691790">
        <w:t xml:space="preserve">.2021 № </w:t>
      </w:r>
      <w:r w:rsidR="00BD6935">
        <w:t>13</w:t>
      </w:r>
      <w:r w:rsidRPr="00691790">
        <w:t xml:space="preserve"> «Об утверждении Положения о муниципальном земельном контроле на территории сельского поселения </w:t>
      </w:r>
      <w:r w:rsidR="003B42B4" w:rsidRPr="00691790">
        <w:t>Красноармейское</w:t>
      </w:r>
      <w:r w:rsidRPr="00691790">
        <w:t xml:space="preserve">», </w:t>
      </w:r>
      <w:r w:rsidR="00991321">
        <w:t xml:space="preserve">местная </w:t>
      </w:r>
      <w:r w:rsidRPr="00691790">
        <w:t xml:space="preserve">администрация сельского поселения </w:t>
      </w:r>
      <w:r w:rsidR="003B42B4" w:rsidRPr="00691790">
        <w:t>Красноармейское</w:t>
      </w:r>
      <w:r w:rsidRPr="00691790">
        <w:t xml:space="preserve"> </w:t>
      </w:r>
      <w:r w:rsidR="00E01D79" w:rsidRPr="00691790">
        <w:rPr>
          <w:b/>
        </w:rPr>
        <w:t>ПО</w:t>
      </w:r>
      <w:r w:rsidR="003B42B4" w:rsidRPr="00691790">
        <w:rPr>
          <w:b/>
        </w:rPr>
        <w:t>СТАНОВЛЯЕТ</w:t>
      </w:r>
      <w:r w:rsidRPr="00691790">
        <w:rPr>
          <w:b/>
        </w:rPr>
        <w:t>:</w:t>
      </w:r>
    </w:p>
    <w:p w:rsidR="00B7432E" w:rsidRPr="00691790" w:rsidRDefault="00871EA3" w:rsidP="00871EA3">
      <w:pPr>
        <w:pStyle w:val="20"/>
        <w:widowControl/>
        <w:tabs>
          <w:tab w:val="left" w:pos="1018"/>
        </w:tabs>
        <w:spacing w:before="0"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7432E" w:rsidRPr="00691790">
        <w:rPr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</w:t>
      </w:r>
      <w:r w:rsidR="001E10D4" w:rsidRPr="00691790">
        <w:rPr>
          <w:sz w:val="24"/>
          <w:szCs w:val="24"/>
        </w:rPr>
        <w:t>в сфере</w:t>
      </w:r>
      <w:r w:rsidR="00B7432E" w:rsidRPr="00691790">
        <w:rPr>
          <w:sz w:val="24"/>
          <w:szCs w:val="24"/>
        </w:rPr>
        <w:t xml:space="preserve"> муниципального земельного контроля </w:t>
      </w:r>
      <w:r w:rsidR="001E10D4" w:rsidRPr="00691790">
        <w:rPr>
          <w:sz w:val="24"/>
          <w:szCs w:val="24"/>
        </w:rPr>
        <w:t>в границах</w:t>
      </w:r>
      <w:r w:rsidR="00B7432E" w:rsidRPr="00691790">
        <w:rPr>
          <w:sz w:val="24"/>
          <w:szCs w:val="24"/>
        </w:rPr>
        <w:t xml:space="preserve"> сельского поселения </w:t>
      </w:r>
      <w:r w:rsidR="003B42B4" w:rsidRPr="00691790">
        <w:rPr>
          <w:sz w:val="24"/>
          <w:szCs w:val="24"/>
        </w:rPr>
        <w:t>Красноармейское</w:t>
      </w:r>
      <w:r w:rsidR="00B7432E" w:rsidRPr="00691790">
        <w:rPr>
          <w:sz w:val="24"/>
          <w:szCs w:val="24"/>
        </w:rPr>
        <w:t xml:space="preserve"> на 202</w:t>
      </w:r>
      <w:r w:rsidR="00991321">
        <w:rPr>
          <w:sz w:val="24"/>
          <w:szCs w:val="24"/>
        </w:rPr>
        <w:t>4</w:t>
      </w:r>
      <w:r w:rsidR="00B7432E" w:rsidRPr="00691790">
        <w:rPr>
          <w:sz w:val="24"/>
          <w:szCs w:val="24"/>
        </w:rPr>
        <w:t xml:space="preserve"> год</w:t>
      </w:r>
      <w:r w:rsidR="003B42B4" w:rsidRPr="00691790">
        <w:rPr>
          <w:sz w:val="24"/>
          <w:szCs w:val="24"/>
        </w:rPr>
        <w:t>;</w:t>
      </w:r>
    </w:p>
    <w:p w:rsidR="00B7432E" w:rsidRPr="00691790" w:rsidRDefault="00A87A35" w:rsidP="00871EA3">
      <w:pPr>
        <w:jc w:val="both"/>
      </w:pPr>
      <w:r w:rsidRPr="00691790">
        <w:t xml:space="preserve">2. </w:t>
      </w:r>
      <w:r w:rsidR="00B7432E" w:rsidRPr="00691790">
        <w:t xml:space="preserve">Настоящее постановление вступает в </w:t>
      </w:r>
      <w:r w:rsidRPr="00691790">
        <w:t xml:space="preserve">законную </w:t>
      </w:r>
      <w:r w:rsidR="00B7432E" w:rsidRPr="00691790">
        <w:t xml:space="preserve">силу </w:t>
      </w:r>
      <w:r w:rsidRPr="00691790">
        <w:t xml:space="preserve">с момента его </w:t>
      </w:r>
      <w:r w:rsidR="00B7432E" w:rsidRPr="00691790">
        <w:t xml:space="preserve">официального </w:t>
      </w:r>
      <w:r w:rsidRPr="00691790">
        <w:t>обнародования;</w:t>
      </w:r>
    </w:p>
    <w:p w:rsidR="00A87A35" w:rsidRPr="00691790" w:rsidRDefault="00A87A35" w:rsidP="00A87A35">
      <w:pPr>
        <w:tabs>
          <w:tab w:val="left" w:pos="426"/>
        </w:tabs>
        <w:jc w:val="both"/>
      </w:pPr>
      <w:r w:rsidRPr="00691790">
        <w:rPr>
          <w:bCs/>
          <w:color w:val="000000"/>
        </w:rPr>
        <w:t>3. Контроль</w:t>
      </w:r>
      <w:r w:rsidRPr="00691790">
        <w:t xml:space="preserve"> за исполнением постановления оставляю за собой.</w:t>
      </w:r>
    </w:p>
    <w:p w:rsidR="00A87A35" w:rsidRPr="00691790" w:rsidRDefault="00A87A35" w:rsidP="00A87A35">
      <w:pPr>
        <w:ind w:left="720"/>
        <w:jc w:val="both"/>
      </w:pPr>
    </w:p>
    <w:p w:rsidR="00B7432E" w:rsidRPr="00691790" w:rsidRDefault="00B7432E" w:rsidP="00B7432E">
      <w:pPr>
        <w:tabs>
          <w:tab w:val="left" w:pos="1000"/>
          <w:tab w:val="left" w:pos="2552"/>
        </w:tabs>
        <w:jc w:val="both"/>
        <w:rPr>
          <w:color w:val="000000" w:themeColor="text1"/>
        </w:rPr>
      </w:pPr>
    </w:p>
    <w:p w:rsidR="00E01D79" w:rsidRPr="00691790" w:rsidRDefault="00E01D79" w:rsidP="00B7432E">
      <w:pPr>
        <w:tabs>
          <w:tab w:val="left" w:pos="1000"/>
          <w:tab w:val="left" w:pos="2552"/>
        </w:tabs>
        <w:jc w:val="both"/>
        <w:rPr>
          <w:color w:val="000000" w:themeColor="text1"/>
        </w:rPr>
      </w:pPr>
    </w:p>
    <w:p w:rsidR="00B7432E" w:rsidRPr="00691790" w:rsidRDefault="00B7432E" w:rsidP="00B7432E">
      <w:pPr>
        <w:tabs>
          <w:tab w:val="left" w:pos="1000"/>
          <w:tab w:val="left" w:pos="2552"/>
        </w:tabs>
        <w:jc w:val="both"/>
        <w:rPr>
          <w:color w:val="000000" w:themeColor="text1"/>
        </w:rPr>
      </w:pPr>
    </w:p>
    <w:p w:rsidR="00B7432E" w:rsidRPr="00691790" w:rsidRDefault="00B7432E" w:rsidP="00B7432E">
      <w:pPr>
        <w:pStyle w:val="a3"/>
        <w:rPr>
          <w:b w:val="0"/>
          <w:sz w:val="24"/>
          <w:szCs w:val="24"/>
        </w:rPr>
      </w:pPr>
      <w:r w:rsidRPr="00691790">
        <w:rPr>
          <w:b w:val="0"/>
          <w:sz w:val="24"/>
          <w:szCs w:val="24"/>
        </w:rPr>
        <w:t>Глава местной администрации</w:t>
      </w:r>
    </w:p>
    <w:p w:rsidR="00871EA3" w:rsidRDefault="00871EA3" w:rsidP="00B7432E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сельского поселения</w:t>
      </w:r>
      <w:r w:rsidR="00B7432E" w:rsidRPr="00691790">
        <w:rPr>
          <w:b w:val="0"/>
          <w:sz w:val="24"/>
          <w:szCs w:val="24"/>
        </w:rPr>
        <w:t xml:space="preserve"> Крас</w:t>
      </w:r>
      <w:r>
        <w:rPr>
          <w:b w:val="0"/>
          <w:sz w:val="24"/>
          <w:szCs w:val="24"/>
        </w:rPr>
        <w:t>ноармейское</w:t>
      </w:r>
    </w:p>
    <w:p w:rsidR="00B7432E" w:rsidRPr="00691790" w:rsidRDefault="00B7432E" w:rsidP="00B7432E">
      <w:pPr>
        <w:pStyle w:val="a3"/>
        <w:rPr>
          <w:sz w:val="24"/>
          <w:szCs w:val="24"/>
        </w:rPr>
      </w:pPr>
      <w:proofErr w:type="spellStart"/>
      <w:r w:rsidRPr="00691790">
        <w:rPr>
          <w:b w:val="0"/>
          <w:sz w:val="24"/>
          <w:szCs w:val="24"/>
        </w:rPr>
        <w:t>Атов</w:t>
      </w:r>
      <w:proofErr w:type="spellEnd"/>
      <w:r w:rsidRPr="00691790">
        <w:rPr>
          <w:b w:val="0"/>
          <w:sz w:val="24"/>
          <w:szCs w:val="24"/>
        </w:rPr>
        <w:t xml:space="preserve"> А.А.</w:t>
      </w:r>
    </w:p>
    <w:p w:rsidR="00B7432E" w:rsidRPr="00691790" w:rsidRDefault="00B7432E" w:rsidP="00B7432E">
      <w:pPr>
        <w:rPr>
          <w:color w:val="000000" w:themeColor="text1"/>
        </w:rPr>
      </w:pPr>
    </w:p>
    <w:p w:rsidR="00B7432E" w:rsidRPr="00691790" w:rsidRDefault="00B7432E" w:rsidP="00B7432E">
      <w:pPr>
        <w:rPr>
          <w:color w:val="000000" w:themeColor="text1"/>
        </w:rPr>
      </w:pPr>
    </w:p>
    <w:p w:rsidR="00E01D79" w:rsidRDefault="00E01D79" w:rsidP="00B7432E">
      <w:pPr>
        <w:rPr>
          <w:color w:val="000000" w:themeColor="text1"/>
        </w:rPr>
      </w:pPr>
    </w:p>
    <w:p w:rsidR="00691790" w:rsidRDefault="00691790" w:rsidP="00B7432E">
      <w:pPr>
        <w:rPr>
          <w:color w:val="000000" w:themeColor="text1"/>
        </w:rPr>
      </w:pPr>
    </w:p>
    <w:p w:rsidR="00691790" w:rsidRDefault="00691790" w:rsidP="00B7432E">
      <w:pPr>
        <w:rPr>
          <w:color w:val="000000" w:themeColor="text1"/>
        </w:rPr>
      </w:pPr>
    </w:p>
    <w:p w:rsidR="00691790" w:rsidRDefault="00691790" w:rsidP="00B7432E">
      <w:pPr>
        <w:rPr>
          <w:color w:val="000000" w:themeColor="text1"/>
        </w:rPr>
      </w:pPr>
    </w:p>
    <w:p w:rsidR="00691790" w:rsidRDefault="00691790" w:rsidP="00B7432E">
      <w:pPr>
        <w:rPr>
          <w:color w:val="000000" w:themeColor="text1"/>
        </w:rPr>
      </w:pPr>
    </w:p>
    <w:p w:rsidR="00691790" w:rsidRDefault="00691790" w:rsidP="00B7432E">
      <w:pPr>
        <w:rPr>
          <w:color w:val="000000" w:themeColor="text1"/>
        </w:rPr>
      </w:pPr>
    </w:p>
    <w:p w:rsidR="00691790" w:rsidRPr="00691790" w:rsidRDefault="00691790" w:rsidP="00B7432E">
      <w:pPr>
        <w:rPr>
          <w:color w:val="000000" w:themeColor="text1"/>
        </w:rPr>
      </w:pPr>
    </w:p>
    <w:p w:rsidR="00B7432E" w:rsidRPr="00691790" w:rsidRDefault="00B7432E" w:rsidP="00B7432E">
      <w:pPr>
        <w:rPr>
          <w:color w:val="000000" w:themeColor="text1"/>
        </w:rPr>
      </w:pPr>
    </w:p>
    <w:p w:rsidR="00B7432E" w:rsidRPr="00691790" w:rsidRDefault="00A87A35" w:rsidP="00A87A35">
      <w:pPr>
        <w:tabs>
          <w:tab w:val="num" w:pos="200"/>
        </w:tabs>
        <w:ind w:left="3969"/>
        <w:jc w:val="right"/>
        <w:outlineLvl w:val="0"/>
        <w:rPr>
          <w:color w:val="000000" w:themeColor="text1"/>
        </w:rPr>
      </w:pPr>
      <w:r w:rsidRPr="00691790">
        <w:rPr>
          <w:color w:val="000000" w:themeColor="text1"/>
        </w:rPr>
        <w:lastRenderedPageBreak/>
        <w:t>Утверждено</w:t>
      </w:r>
    </w:p>
    <w:p w:rsidR="00A87A35" w:rsidRPr="00691790" w:rsidRDefault="00B7432E" w:rsidP="00A87A35">
      <w:pPr>
        <w:ind w:left="3969"/>
        <w:jc w:val="right"/>
        <w:rPr>
          <w:color w:val="000000" w:themeColor="text1"/>
        </w:rPr>
      </w:pPr>
      <w:r w:rsidRPr="00691790">
        <w:rPr>
          <w:color w:val="000000" w:themeColor="text1"/>
        </w:rPr>
        <w:t>постановлени</w:t>
      </w:r>
      <w:r w:rsidR="00A87A35" w:rsidRPr="00691790">
        <w:rPr>
          <w:color w:val="000000" w:themeColor="text1"/>
        </w:rPr>
        <w:t>ем местной</w:t>
      </w:r>
      <w:r w:rsidRPr="00691790">
        <w:rPr>
          <w:color w:val="000000" w:themeColor="text1"/>
        </w:rPr>
        <w:t xml:space="preserve"> администрации сельского поселения </w:t>
      </w:r>
      <w:r w:rsidR="003B42B4" w:rsidRPr="00691790">
        <w:rPr>
          <w:color w:val="000000" w:themeColor="text1"/>
        </w:rPr>
        <w:t>Красноармейское</w:t>
      </w:r>
    </w:p>
    <w:p w:rsidR="00A87A35" w:rsidRPr="00691790" w:rsidRDefault="00A87A35" w:rsidP="00A87A35">
      <w:pPr>
        <w:ind w:left="3969"/>
        <w:jc w:val="right"/>
        <w:rPr>
          <w:color w:val="000000" w:themeColor="text1"/>
        </w:rPr>
      </w:pPr>
      <w:r w:rsidRPr="00691790">
        <w:rPr>
          <w:color w:val="000000" w:themeColor="text1"/>
        </w:rPr>
        <w:t>Терского муниципального района КБР</w:t>
      </w:r>
    </w:p>
    <w:p w:rsidR="00B7432E" w:rsidRPr="00691790" w:rsidRDefault="00B7432E" w:rsidP="00A87A35">
      <w:pPr>
        <w:ind w:left="3969"/>
        <w:jc w:val="right"/>
        <w:rPr>
          <w:color w:val="000000" w:themeColor="text1"/>
        </w:rPr>
      </w:pPr>
      <w:r w:rsidRPr="00691790">
        <w:rPr>
          <w:color w:val="000000" w:themeColor="text1"/>
        </w:rPr>
        <w:t xml:space="preserve"> о</w:t>
      </w:r>
      <w:r w:rsidR="000E46A5">
        <w:rPr>
          <w:color w:val="000000" w:themeColor="text1"/>
        </w:rPr>
        <w:t>т «23</w:t>
      </w:r>
      <w:r w:rsidR="003B42B4" w:rsidRPr="00691790">
        <w:rPr>
          <w:color w:val="000000" w:themeColor="text1"/>
        </w:rPr>
        <w:t>»</w:t>
      </w:r>
      <w:r w:rsidR="00A87A35" w:rsidRPr="00691790">
        <w:rPr>
          <w:color w:val="000000" w:themeColor="text1"/>
        </w:rPr>
        <w:t xml:space="preserve"> </w:t>
      </w:r>
      <w:r w:rsidR="000E46A5">
        <w:rPr>
          <w:color w:val="000000" w:themeColor="text1"/>
        </w:rPr>
        <w:t>ноября</w:t>
      </w:r>
      <w:r w:rsidR="003B42B4" w:rsidRPr="00691790">
        <w:rPr>
          <w:color w:val="000000" w:themeColor="text1"/>
        </w:rPr>
        <w:t xml:space="preserve"> 202</w:t>
      </w:r>
      <w:r w:rsidR="00991321">
        <w:rPr>
          <w:color w:val="000000" w:themeColor="text1"/>
        </w:rPr>
        <w:t>3</w:t>
      </w:r>
      <w:r w:rsidRPr="00691790">
        <w:rPr>
          <w:color w:val="000000" w:themeColor="text1"/>
        </w:rPr>
        <w:t xml:space="preserve"> № </w:t>
      </w:r>
      <w:r w:rsidR="000E46A5">
        <w:rPr>
          <w:color w:val="000000" w:themeColor="text1"/>
        </w:rPr>
        <w:t>41-п</w:t>
      </w:r>
    </w:p>
    <w:p w:rsidR="00B7432E" w:rsidRPr="00691790" w:rsidRDefault="00B7432E" w:rsidP="00B7432E">
      <w:pPr>
        <w:shd w:val="clear" w:color="auto" w:fill="FFFFFF"/>
        <w:jc w:val="center"/>
        <w:rPr>
          <w:color w:val="000000" w:themeColor="text1"/>
        </w:rPr>
      </w:pPr>
    </w:p>
    <w:p w:rsidR="00B7432E" w:rsidRPr="00691790" w:rsidRDefault="00B7432E" w:rsidP="00B7432E">
      <w:pPr>
        <w:jc w:val="center"/>
        <w:rPr>
          <w:b/>
          <w:bCs/>
          <w:color w:val="000000" w:themeColor="text1"/>
          <w:shd w:val="clear" w:color="auto" w:fill="FFFFFF"/>
        </w:rPr>
      </w:pPr>
      <w:r w:rsidRPr="00691790">
        <w:rPr>
          <w:b/>
          <w:bCs/>
          <w:color w:val="000000" w:themeColor="text1"/>
        </w:rPr>
        <w:t>П</w:t>
      </w:r>
      <w:r w:rsidRPr="00691790">
        <w:rPr>
          <w:b/>
          <w:bCs/>
          <w:color w:val="000000" w:themeColor="text1"/>
          <w:shd w:val="clear" w:color="auto" w:fill="FFFFFF"/>
        </w:rPr>
        <w:t xml:space="preserve">рограмма </w:t>
      </w:r>
    </w:p>
    <w:p w:rsidR="00B7432E" w:rsidRPr="00691790" w:rsidRDefault="00B7432E" w:rsidP="00B7432E">
      <w:pPr>
        <w:jc w:val="center"/>
        <w:rPr>
          <w:b/>
          <w:color w:val="000000" w:themeColor="text1"/>
        </w:rPr>
      </w:pPr>
      <w:r w:rsidRPr="00691790">
        <w:rPr>
          <w:b/>
          <w:bCs/>
          <w:color w:val="000000" w:themeColor="text1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 w:rsidRPr="00691790">
        <w:rPr>
          <w:b/>
          <w:bCs/>
          <w:color w:val="000000" w:themeColor="text1"/>
        </w:rPr>
        <w:t xml:space="preserve"> муниципального земельного контроля</w:t>
      </w:r>
      <w:r w:rsidRPr="00691790">
        <w:rPr>
          <w:b/>
          <w:bCs/>
          <w:color w:val="000000" w:themeColor="text1"/>
          <w:spacing w:val="-6"/>
        </w:rPr>
        <w:t xml:space="preserve"> в границах </w:t>
      </w:r>
      <w:r w:rsidRPr="00691790">
        <w:rPr>
          <w:b/>
          <w:color w:val="000000" w:themeColor="text1"/>
        </w:rPr>
        <w:t xml:space="preserve">сельского поселения </w:t>
      </w:r>
      <w:r w:rsidR="003B42B4" w:rsidRPr="00691790">
        <w:rPr>
          <w:b/>
          <w:color w:val="000000" w:themeColor="text1"/>
        </w:rPr>
        <w:t>Красноармейское</w:t>
      </w:r>
      <w:r w:rsidR="00A87A35" w:rsidRPr="00691790">
        <w:rPr>
          <w:b/>
          <w:color w:val="000000" w:themeColor="text1"/>
        </w:rPr>
        <w:t xml:space="preserve"> на 202</w:t>
      </w:r>
      <w:r w:rsidR="00991321">
        <w:rPr>
          <w:b/>
          <w:color w:val="000000" w:themeColor="text1"/>
        </w:rPr>
        <w:t>4</w:t>
      </w:r>
      <w:r w:rsidR="00A87A35" w:rsidRPr="00691790">
        <w:rPr>
          <w:b/>
          <w:color w:val="000000" w:themeColor="text1"/>
        </w:rPr>
        <w:t xml:space="preserve"> г.</w:t>
      </w:r>
    </w:p>
    <w:p w:rsidR="00B7432E" w:rsidRPr="00691790" w:rsidRDefault="00B7432E" w:rsidP="00B7432E">
      <w:pPr>
        <w:jc w:val="center"/>
        <w:rPr>
          <w:b/>
          <w:color w:val="000000" w:themeColor="text1"/>
        </w:rPr>
      </w:pPr>
    </w:p>
    <w:p w:rsidR="00B7432E" w:rsidRPr="00691790" w:rsidRDefault="00871EA3" w:rsidP="00871EA3">
      <w:pPr>
        <w:pStyle w:val="a5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1. </w:t>
      </w:r>
      <w:r w:rsidR="00B7432E" w:rsidRPr="00691790">
        <w:rPr>
          <w:rFonts w:eastAsia="Calibri"/>
          <w:b/>
          <w:bCs/>
          <w:lang w:eastAsia="en-US"/>
        </w:rPr>
        <w:t>Общие положения</w:t>
      </w:r>
    </w:p>
    <w:p w:rsidR="00B7432E" w:rsidRPr="00691790" w:rsidRDefault="00871EA3" w:rsidP="00B743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1.1. Программа профилактики рисков</w:t>
      </w:r>
      <w:r w:rsidR="00B7432E" w:rsidRPr="00691790">
        <w:rPr>
          <w:rFonts w:eastAsia="Calibri"/>
          <w:bCs/>
          <w:lang w:eastAsia="en-US"/>
        </w:rPr>
        <w:t xml:space="preserve"> причинения вреда (ущерба)</w:t>
      </w:r>
      <w:r>
        <w:rPr>
          <w:rFonts w:eastAsia="Calibri"/>
          <w:bCs/>
          <w:lang w:eastAsia="en-US"/>
        </w:rPr>
        <w:t xml:space="preserve"> охраняемым законом ценностям при</w:t>
      </w:r>
      <w:r w:rsidR="00B7432E" w:rsidRPr="00691790">
        <w:rPr>
          <w:rFonts w:eastAsia="Calibri"/>
          <w:bCs/>
          <w:lang w:eastAsia="en-US"/>
        </w:rPr>
        <w:t xml:space="preserve"> осуществл</w:t>
      </w:r>
      <w:r>
        <w:rPr>
          <w:rFonts w:eastAsia="Calibri"/>
          <w:bCs/>
          <w:lang w:eastAsia="en-US"/>
        </w:rPr>
        <w:t>ении муниципального земельного контроля</w:t>
      </w:r>
      <w:r w:rsidR="00B7432E" w:rsidRPr="00691790">
        <w:rPr>
          <w:rFonts w:eastAsia="Calibri"/>
          <w:bCs/>
          <w:lang w:eastAsia="en-US"/>
        </w:rPr>
        <w:t xml:space="preserve"> на территории сельского поселения </w:t>
      </w:r>
      <w:r w:rsidR="003B42B4" w:rsidRPr="00691790">
        <w:rPr>
          <w:rFonts w:eastAsia="Calibri"/>
          <w:bCs/>
          <w:lang w:eastAsia="en-US"/>
        </w:rPr>
        <w:t>Красноармейское</w:t>
      </w:r>
      <w:r w:rsidR="005A0802">
        <w:rPr>
          <w:rFonts w:eastAsia="Calibri"/>
          <w:bCs/>
          <w:lang w:eastAsia="en-US"/>
        </w:rPr>
        <w:t xml:space="preserve"> разработана</w:t>
      </w:r>
      <w:r>
        <w:rPr>
          <w:rFonts w:eastAsia="Calibri"/>
          <w:bCs/>
          <w:lang w:eastAsia="en-US"/>
        </w:rPr>
        <w:t xml:space="preserve"> для организации</w:t>
      </w:r>
      <w:r w:rsidR="00B7432E" w:rsidRPr="00691790">
        <w:rPr>
          <w:rFonts w:eastAsia="Calibri"/>
          <w:bCs/>
          <w:lang w:eastAsia="en-US"/>
        </w:rPr>
        <w:t xml:space="preserve"> пров</w:t>
      </w:r>
      <w:r>
        <w:rPr>
          <w:rFonts w:eastAsia="Calibri"/>
          <w:bCs/>
          <w:lang w:eastAsia="en-US"/>
        </w:rPr>
        <w:t>едения в</w:t>
      </w:r>
      <w:r w:rsidR="00B7432E" w:rsidRPr="00691790">
        <w:rPr>
          <w:rFonts w:eastAsia="Calibri"/>
          <w:bCs/>
          <w:lang w:eastAsia="en-US"/>
        </w:rPr>
        <w:t xml:space="preserve"> 202</w:t>
      </w:r>
      <w:r w:rsidR="00991321">
        <w:rPr>
          <w:rFonts w:eastAsia="Calibri"/>
          <w:bCs/>
          <w:lang w:eastAsia="en-US"/>
        </w:rPr>
        <w:t>4</w:t>
      </w:r>
      <w:r w:rsidR="00B7432E" w:rsidRPr="00691790">
        <w:rPr>
          <w:rFonts w:eastAsia="Calibri"/>
          <w:bCs/>
          <w:lang w:eastAsia="en-US"/>
        </w:rPr>
        <w:t xml:space="preserve"> году профи</w:t>
      </w:r>
      <w:r>
        <w:rPr>
          <w:rFonts w:eastAsia="Calibri"/>
          <w:bCs/>
          <w:lang w:eastAsia="en-US"/>
        </w:rPr>
        <w:t>лактики нарушений обязательных требований, установленных федеральными законами и</w:t>
      </w:r>
      <w:r w:rsidR="00B7432E" w:rsidRPr="00691790">
        <w:rPr>
          <w:rFonts w:eastAsia="Calibri"/>
          <w:bCs/>
          <w:lang w:eastAsia="en-US"/>
        </w:rPr>
        <w:t xml:space="preserve"> принятыми в соответствии с ними иными нормативными правовыми актами Российской Федерации, Кабардино-Балкарской Республики, муниципальными правовыми актами сельского поселения </w:t>
      </w:r>
      <w:r w:rsidR="003B42B4" w:rsidRPr="00691790">
        <w:rPr>
          <w:rFonts w:eastAsia="Calibri"/>
          <w:bCs/>
          <w:lang w:eastAsia="en-US"/>
        </w:rPr>
        <w:t>Красноармейское</w:t>
      </w:r>
      <w:r>
        <w:rPr>
          <w:rFonts w:eastAsia="Calibri"/>
          <w:bCs/>
          <w:lang w:eastAsia="en-US"/>
        </w:rPr>
        <w:t>,</w:t>
      </w:r>
      <w:r w:rsidR="00B7432E" w:rsidRPr="00691790">
        <w:rPr>
          <w:rFonts w:eastAsia="Calibri"/>
          <w:bCs/>
          <w:lang w:eastAsia="en-US"/>
        </w:rPr>
        <w:t xml:space="preserve">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91790">
        <w:rPr>
          <w:rFonts w:eastAsia="Calibri"/>
          <w:bCs/>
          <w:lang w:eastAsia="en-US"/>
        </w:rPr>
        <w:t>1.2. Программа профилактики реализуется в 202</w:t>
      </w:r>
      <w:r w:rsidR="00991321">
        <w:rPr>
          <w:rFonts w:eastAsia="Calibri"/>
          <w:bCs/>
          <w:lang w:eastAsia="en-US"/>
        </w:rPr>
        <w:t>4</w:t>
      </w:r>
      <w:r w:rsidRPr="00691790">
        <w:rPr>
          <w:rFonts w:eastAsia="Calibri"/>
          <w:bCs/>
          <w:lang w:eastAsia="en-US"/>
        </w:rPr>
        <w:t xml:space="preserve"> году и состоит из следующих разделов: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91790">
        <w:rPr>
          <w:rFonts w:eastAsia="Calibri"/>
          <w:bCs/>
          <w:lang w:eastAsia="en-US"/>
        </w:rPr>
        <w:t>а) аналитическая часть</w:t>
      </w:r>
      <w:bookmarkStart w:id="0" w:name="_GoBack"/>
      <w:bookmarkEnd w:id="0"/>
      <w:r w:rsidRPr="00691790">
        <w:rPr>
          <w:rFonts w:eastAsia="Calibri"/>
          <w:bCs/>
          <w:lang w:eastAsia="en-US"/>
        </w:rPr>
        <w:t>;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91790">
        <w:rPr>
          <w:rFonts w:eastAsia="Calibri"/>
          <w:bCs/>
          <w:lang w:eastAsia="en-US"/>
        </w:rPr>
        <w:t>б) цели и задачи реализации программы профилактики;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91790">
        <w:rPr>
          <w:rFonts w:eastAsia="Calibri"/>
          <w:bCs/>
          <w:lang w:eastAsia="en-US"/>
        </w:rPr>
        <w:t>в) перечень</w:t>
      </w:r>
      <w:r w:rsidR="00871EA3">
        <w:rPr>
          <w:rFonts w:eastAsia="Calibri"/>
          <w:bCs/>
          <w:lang w:eastAsia="en-US"/>
        </w:rPr>
        <w:t xml:space="preserve"> профилактических мероприятий, сроки </w:t>
      </w:r>
      <w:r w:rsidRPr="00691790">
        <w:rPr>
          <w:rFonts w:eastAsia="Calibri"/>
          <w:bCs/>
          <w:lang w:eastAsia="en-US"/>
        </w:rPr>
        <w:t>(периодичность)  их проведения;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91790">
        <w:rPr>
          <w:rFonts w:eastAsia="Calibri"/>
          <w:bCs/>
          <w:lang w:eastAsia="en-US"/>
        </w:rPr>
        <w:t xml:space="preserve">г) показатели результативности и эффективности программы профилактики. 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center"/>
        <w:rPr>
          <w:rStyle w:val="markedcontent"/>
          <w:b/>
        </w:rPr>
      </w:pPr>
      <w:r w:rsidRPr="00691790">
        <w:rPr>
          <w:rStyle w:val="markedcontent"/>
          <w:b/>
        </w:rPr>
        <w:t>2. Аналитическая часть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</w:pPr>
      <w:r w:rsidRPr="00691790">
        <w:rPr>
          <w:rStyle w:val="markedcontent"/>
        </w:rPr>
        <w:t>Настоящая программа разработана в соответствии со статьей 44 Федерального закона от 31 июля 2021 г. № 248–ФЗ «О государственном контроле (надзоре) и муниципальном контроля в Российской Федерации», Постановлением Правительства Российской Федерации от 25 июня 2021 г. №</w:t>
      </w:r>
      <w:r w:rsidR="00EE5B37">
        <w:rPr>
          <w:rStyle w:val="markedcontent"/>
        </w:rPr>
        <w:t xml:space="preserve"> </w:t>
      </w:r>
      <w:r w:rsidRPr="00691790">
        <w:rPr>
          <w:rStyle w:val="markedcontent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691790">
        <w:t xml:space="preserve">, Решением Совета местного самоуправления сельского поселения </w:t>
      </w:r>
      <w:r w:rsidR="003B42B4" w:rsidRPr="00691790">
        <w:t>Красноармейское</w:t>
      </w:r>
      <w:r w:rsidRPr="00691790">
        <w:t xml:space="preserve"> от 2</w:t>
      </w:r>
      <w:r w:rsidR="00BD6935">
        <w:t>4.11</w:t>
      </w:r>
      <w:r w:rsidR="00EE5B37">
        <w:t>.2021</w:t>
      </w:r>
      <w:r w:rsidRPr="00691790">
        <w:t xml:space="preserve"> № </w:t>
      </w:r>
      <w:r w:rsidR="00BD6935">
        <w:t>13</w:t>
      </w:r>
      <w:r w:rsidRPr="00691790">
        <w:t xml:space="preserve"> «Об утверждении Положения о муниципальном земельном контроле на территории сельского поселения </w:t>
      </w:r>
      <w:r w:rsidR="003B42B4" w:rsidRPr="00691790">
        <w:t>Красноармейское</w:t>
      </w:r>
      <w:r w:rsidRPr="00691790">
        <w:t xml:space="preserve">», </w:t>
      </w:r>
      <w:r w:rsidRPr="00691790">
        <w:rPr>
          <w:rStyle w:val="markedcontent"/>
        </w:rPr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контроля, а также </w:t>
      </w:r>
      <w:r w:rsidRPr="00691790">
        <w:t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обязательных требований земельного законодательства и снижения рисков причинения ущерба охраняемым законом ценностям.</w:t>
      </w:r>
    </w:p>
    <w:p w:rsidR="00B7432E" w:rsidRPr="00691790" w:rsidRDefault="00B7432E" w:rsidP="00B7432E">
      <w:pPr>
        <w:ind w:firstLine="709"/>
        <w:jc w:val="both"/>
      </w:pPr>
      <w:r w:rsidRPr="00691790">
        <w:t>В отчетном периоде с 1 января по 31 декабря 202</w:t>
      </w:r>
      <w:r w:rsidR="00991321">
        <w:t>3</w:t>
      </w:r>
      <w:r w:rsidRPr="00691790">
        <w:t xml:space="preserve"> г</w:t>
      </w:r>
      <w:r w:rsidR="003B42B4" w:rsidRPr="00691790">
        <w:t>.</w:t>
      </w:r>
      <w:r w:rsidRPr="00691790">
        <w:t xml:space="preserve"> проверок (плановых, внеплановых) по муниципальному контролю не проводилось.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</w:pPr>
    </w:p>
    <w:p w:rsidR="00B7432E" w:rsidRPr="00691790" w:rsidRDefault="00B7432E" w:rsidP="003B42B4">
      <w:pPr>
        <w:autoSpaceDE w:val="0"/>
        <w:autoSpaceDN w:val="0"/>
        <w:adjustRightInd w:val="0"/>
        <w:ind w:firstLine="709"/>
        <w:jc w:val="both"/>
        <w:rPr>
          <w:b/>
        </w:rPr>
      </w:pPr>
      <w:r w:rsidRPr="00691790">
        <w:rPr>
          <w:b/>
        </w:rPr>
        <w:t>3. Цели и задачи реализации программы профилактики рисков причинения вреда</w:t>
      </w:r>
      <w:r w:rsidR="003B42B4" w:rsidRPr="00691790">
        <w:rPr>
          <w:b/>
        </w:rPr>
        <w:t>.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>3.1. Основными целями Программы профилактики являются: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lastRenderedPageBreak/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>б) снижение административной нагрузки на подконтрольные субъекты;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>в) создание мотивации к добросовестному поведению подконтрольных субъектов;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>г) снижение уровня вреда (ущерба), причиняемого охраняемым законом ценностям.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>3.2. Проведение профилактических мероприятий программы профилактики направлено на решение следующих задач: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>а) укрепление системы профилактики нарушений обязательных требований;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>в) повышение правосознания и правовой культуры подконтрольных субъектов.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</w:p>
    <w:p w:rsidR="00691790" w:rsidRPr="00BD6935" w:rsidRDefault="00B7432E" w:rsidP="00BD6935">
      <w:pPr>
        <w:autoSpaceDE w:val="0"/>
        <w:autoSpaceDN w:val="0"/>
        <w:adjustRightInd w:val="0"/>
        <w:ind w:firstLine="709"/>
        <w:jc w:val="center"/>
        <w:rPr>
          <w:rStyle w:val="markedcontent"/>
          <w:b/>
        </w:rPr>
      </w:pPr>
      <w:r w:rsidRPr="00691790">
        <w:rPr>
          <w:rStyle w:val="markedcontent"/>
          <w:b/>
        </w:rPr>
        <w:t>4. Перечень профилактических мероприятий, сроки (периодичность) их проведения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>4.1. В рамках реализации Программы профилактики осуществляются следующие профилактические мероприятия:</w:t>
      </w:r>
    </w:p>
    <w:p w:rsidR="00B7432E" w:rsidRPr="00691790" w:rsidRDefault="00B7432E" w:rsidP="00B743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790">
        <w:rPr>
          <w:rFonts w:ascii="Times New Roman" w:hAnsi="Times New Roman" w:cs="Times New Roman"/>
          <w:color w:val="000000"/>
          <w:sz w:val="24"/>
          <w:szCs w:val="24"/>
        </w:rPr>
        <w:t>1) информирование;</w:t>
      </w:r>
    </w:p>
    <w:p w:rsidR="00B7432E" w:rsidRPr="00691790" w:rsidRDefault="00B7432E" w:rsidP="00B743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790">
        <w:rPr>
          <w:rFonts w:ascii="Times New Roman" w:hAnsi="Times New Roman" w:cs="Times New Roman"/>
          <w:color w:val="000000"/>
          <w:sz w:val="24"/>
          <w:szCs w:val="24"/>
        </w:rPr>
        <w:t>2) обобщение правоприменительной практики;</w:t>
      </w:r>
    </w:p>
    <w:p w:rsidR="00B7432E" w:rsidRPr="00691790" w:rsidRDefault="00B7432E" w:rsidP="00B743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790">
        <w:rPr>
          <w:rFonts w:ascii="Times New Roman" w:hAnsi="Times New Roman" w:cs="Times New Roman"/>
          <w:color w:val="000000"/>
          <w:sz w:val="24"/>
          <w:szCs w:val="24"/>
        </w:rPr>
        <w:t>3) объявление предостережений;</w:t>
      </w:r>
    </w:p>
    <w:p w:rsidR="00B7432E" w:rsidRPr="00691790" w:rsidRDefault="00B7432E" w:rsidP="00B743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790">
        <w:rPr>
          <w:rFonts w:ascii="Times New Roman" w:hAnsi="Times New Roman" w:cs="Times New Roman"/>
          <w:color w:val="000000"/>
          <w:sz w:val="24"/>
          <w:szCs w:val="24"/>
        </w:rPr>
        <w:t>4) консультирование;</w:t>
      </w:r>
    </w:p>
    <w:p w:rsidR="00B7432E" w:rsidRPr="00BD6935" w:rsidRDefault="00B7432E" w:rsidP="00BD6935">
      <w:pPr>
        <w:pStyle w:val="ConsPlusNormal"/>
        <w:ind w:firstLine="709"/>
        <w:jc w:val="both"/>
        <w:rPr>
          <w:rStyle w:val="markedcontent"/>
          <w:rFonts w:ascii="Times New Roman" w:hAnsi="Times New Roman" w:cs="Times New Roman"/>
          <w:color w:val="000000"/>
          <w:sz w:val="24"/>
          <w:szCs w:val="24"/>
        </w:rPr>
      </w:pPr>
      <w:r w:rsidRPr="00691790">
        <w:rPr>
          <w:rFonts w:ascii="Times New Roman" w:hAnsi="Times New Roman" w:cs="Times New Roman"/>
          <w:color w:val="000000"/>
          <w:sz w:val="24"/>
          <w:szCs w:val="24"/>
        </w:rPr>
        <w:t>5) профилактический визит.</w:t>
      </w:r>
    </w:p>
    <w:p w:rsidR="00B7432E" w:rsidRPr="00691790" w:rsidRDefault="00B7432E" w:rsidP="003B42B4">
      <w:pPr>
        <w:pStyle w:val="a3"/>
        <w:ind w:firstLine="709"/>
        <w:jc w:val="both"/>
        <w:rPr>
          <w:b w:val="0"/>
          <w:sz w:val="24"/>
          <w:szCs w:val="24"/>
        </w:rPr>
      </w:pPr>
      <w:r w:rsidRPr="00691790">
        <w:rPr>
          <w:b w:val="0"/>
          <w:sz w:val="24"/>
          <w:szCs w:val="24"/>
        </w:rPr>
        <w:t>Профилактические мероприятия проводятся в соответствии с требованиями законодательства Российской Федерации о государственной тайне и иной охраняемой законом тайне.</w:t>
      </w:r>
    </w:p>
    <w:p w:rsidR="00B7432E" w:rsidRPr="00691790" w:rsidRDefault="00B7432E" w:rsidP="00B7432E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964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18"/>
        <w:gridCol w:w="2133"/>
        <w:gridCol w:w="2696"/>
      </w:tblGrid>
      <w:tr w:rsidR="00B7432E" w:rsidRPr="00691790" w:rsidTr="004F0EB1">
        <w:trPr>
          <w:trHeight w:hRule="exact" w:val="761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32E" w:rsidRPr="00691790" w:rsidRDefault="00B7432E" w:rsidP="004F0EB1">
            <w:pPr>
              <w:ind w:firstLine="567"/>
              <w:jc w:val="center"/>
              <w:rPr>
                <w:b/>
              </w:rPr>
            </w:pPr>
            <w:r w:rsidRPr="00691790">
              <w:rPr>
                <w:b/>
              </w:rPr>
              <w:t>Наименование</w:t>
            </w:r>
          </w:p>
          <w:p w:rsidR="00B7432E" w:rsidRPr="00691790" w:rsidRDefault="00B7432E" w:rsidP="004F0EB1">
            <w:pPr>
              <w:ind w:firstLine="567"/>
              <w:jc w:val="center"/>
              <w:rPr>
                <w:b/>
              </w:rPr>
            </w:pPr>
            <w:r w:rsidRPr="00691790">
              <w:rPr>
                <w:b/>
              </w:rPr>
              <w:t>мероприятия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32E" w:rsidRPr="00691790" w:rsidRDefault="00B7432E" w:rsidP="004F0EB1">
            <w:pPr>
              <w:jc w:val="center"/>
              <w:rPr>
                <w:b/>
              </w:rPr>
            </w:pPr>
            <w:r w:rsidRPr="00691790">
              <w:rPr>
                <w:b/>
              </w:rPr>
              <w:t>Срок реализации мероприятия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32E" w:rsidRPr="00691790" w:rsidRDefault="00B7432E" w:rsidP="004F0EB1">
            <w:pPr>
              <w:jc w:val="center"/>
              <w:rPr>
                <w:b/>
              </w:rPr>
            </w:pPr>
            <w:r w:rsidRPr="00691790">
              <w:rPr>
                <w:b/>
              </w:rPr>
              <w:t>Ответственное должностное лицо</w:t>
            </w:r>
          </w:p>
        </w:tc>
      </w:tr>
      <w:tr w:rsidR="00B40CD1" w:rsidRPr="00691790" w:rsidTr="004F0EB1">
        <w:trPr>
          <w:trHeight w:hRule="exact" w:val="2273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CD1" w:rsidRPr="00691790" w:rsidRDefault="00B40CD1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691790">
              <w:t>Информирование</w:t>
            </w:r>
          </w:p>
          <w:p w:rsidR="00B40CD1" w:rsidRPr="00691790" w:rsidRDefault="00B40CD1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691790"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</w:t>
            </w:r>
          </w:p>
          <w:p w:rsidR="00B40CD1" w:rsidRPr="00691790" w:rsidRDefault="00B40CD1" w:rsidP="004F0EB1">
            <w:pPr>
              <w:widowControl w:val="0"/>
              <w:autoSpaceDE w:val="0"/>
              <w:autoSpaceDN w:val="0"/>
              <w:adjustRightInd w:val="0"/>
            </w:pPr>
          </w:p>
          <w:p w:rsidR="00B40CD1" w:rsidRPr="00691790" w:rsidRDefault="00B40CD1" w:rsidP="004F0EB1">
            <w:pPr>
              <w:ind w:firstLine="567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CD1" w:rsidRPr="00691790" w:rsidRDefault="00B40CD1" w:rsidP="004F0EB1">
            <w:r w:rsidRPr="00691790">
              <w:t>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CD1" w:rsidRDefault="00B40CD1">
            <w:r w:rsidRPr="00485780">
              <w:rPr>
                <w:iCs/>
              </w:rPr>
              <w:t>Администрация</w:t>
            </w:r>
            <w:r w:rsidRPr="00485780">
              <w:rPr>
                <w:iCs/>
                <w:lang w:val="en-US"/>
              </w:rPr>
              <w:t xml:space="preserve"> </w:t>
            </w:r>
            <w:r w:rsidRPr="00485780">
              <w:rPr>
                <w:iCs/>
              </w:rPr>
              <w:t>сельского поселения Красноармейское</w:t>
            </w:r>
          </w:p>
        </w:tc>
      </w:tr>
      <w:tr w:rsidR="00B40CD1" w:rsidRPr="00691790" w:rsidTr="00BD6935">
        <w:trPr>
          <w:trHeight w:hRule="exact" w:val="4116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CD1" w:rsidRPr="00691790" w:rsidRDefault="00B40CD1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691790">
              <w:t>Обобщение правоприменительной практики</w:t>
            </w:r>
          </w:p>
          <w:p w:rsidR="00B40CD1" w:rsidRPr="00691790" w:rsidRDefault="00B40CD1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691790"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B40CD1" w:rsidRPr="00691790" w:rsidRDefault="00B40CD1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691790"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:rsidR="00B40CD1" w:rsidRPr="00691790" w:rsidRDefault="00B40CD1" w:rsidP="004F0EB1">
            <w:pPr>
              <w:widowControl w:val="0"/>
              <w:autoSpaceDE w:val="0"/>
              <w:autoSpaceDN w:val="0"/>
              <w:adjustRightInd w:val="0"/>
              <w:ind w:firstLine="567"/>
            </w:pPr>
          </w:p>
          <w:p w:rsidR="00B40CD1" w:rsidRPr="00691790" w:rsidRDefault="00B40CD1" w:rsidP="004F0EB1">
            <w:pPr>
              <w:autoSpaceDE w:val="0"/>
              <w:autoSpaceDN w:val="0"/>
              <w:adjustRightInd w:val="0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CD1" w:rsidRPr="00691790" w:rsidRDefault="00B40CD1" w:rsidP="00871EA3">
            <w:r w:rsidRPr="00691790">
              <w:t>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CD1" w:rsidRDefault="00B40CD1">
            <w:r w:rsidRPr="00485780">
              <w:rPr>
                <w:iCs/>
              </w:rPr>
              <w:t>Администрация</w:t>
            </w:r>
            <w:r w:rsidRPr="00485780">
              <w:rPr>
                <w:iCs/>
                <w:lang w:val="en-US"/>
              </w:rPr>
              <w:t xml:space="preserve"> </w:t>
            </w:r>
            <w:r w:rsidRPr="00485780">
              <w:rPr>
                <w:iCs/>
              </w:rPr>
              <w:t>сельского поселения Красноармейское</w:t>
            </w:r>
          </w:p>
        </w:tc>
      </w:tr>
      <w:tr w:rsidR="00B40CD1" w:rsidRPr="00691790" w:rsidTr="00BD6935">
        <w:trPr>
          <w:trHeight w:hRule="exact" w:val="369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CD1" w:rsidRPr="00691790" w:rsidRDefault="00B40CD1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691790">
              <w:lastRenderedPageBreak/>
              <w:t>Объявление предостережения</w:t>
            </w:r>
          </w:p>
          <w:p w:rsidR="00B40CD1" w:rsidRPr="00691790" w:rsidRDefault="00B40CD1" w:rsidP="004F0EB1">
            <w:pPr>
              <w:widowControl w:val="0"/>
              <w:autoSpaceDE w:val="0"/>
              <w:autoSpaceDN w:val="0"/>
              <w:adjustRightInd w:val="0"/>
              <w:ind w:right="131"/>
            </w:pPr>
            <w:r w:rsidRPr="00691790"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B40CD1" w:rsidRPr="00691790" w:rsidRDefault="00B40CD1" w:rsidP="004F0EB1">
            <w:pPr>
              <w:widowControl w:val="0"/>
              <w:spacing w:line="277" w:lineRule="exact"/>
              <w:ind w:right="131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CD1" w:rsidRPr="00691790" w:rsidRDefault="00B40CD1" w:rsidP="004F0EB1">
            <w:pPr>
              <w:widowControl w:val="0"/>
              <w:rPr>
                <w:rFonts w:eastAsia="Courier New"/>
                <w:color w:val="000000"/>
              </w:rPr>
            </w:pPr>
            <w:r w:rsidRPr="00691790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CD1" w:rsidRDefault="00B40CD1">
            <w:r w:rsidRPr="0007628C">
              <w:rPr>
                <w:iCs/>
              </w:rPr>
              <w:t>Администрация</w:t>
            </w:r>
            <w:r w:rsidRPr="0007628C">
              <w:rPr>
                <w:iCs/>
                <w:lang w:val="en-US"/>
              </w:rPr>
              <w:t xml:space="preserve"> </w:t>
            </w:r>
            <w:r w:rsidRPr="0007628C">
              <w:rPr>
                <w:iCs/>
              </w:rPr>
              <w:t>сельского поселения Красноармейское</w:t>
            </w:r>
          </w:p>
        </w:tc>
      </w:tr>
      <w:tr w:rsidR="00B40CD1" w:rsidRPr="00691790" w:rsidTr="00925673">
        <w:trPr>
          <w:trHeight w:hRule="exact" w:val="5934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CD1" w:rsidRPr="00691790" w:rsidRDefault="00B40CD1" w:rsidP="004F0EB1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b/>
              </w:rPr>
            </w:pPr>
            <w:r w:rsidRPr="00691790">
              <w:rPr>
                <w:b/>
              </w:rPr>
              <w:t>Консультирование.</w:t>
            </w:r>
          </w:p>
          <w:p w:rsidR="00B40CD1" w:rsidRDefault="00B40CD1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691790"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691790">
              <w:t>видео-конференц-связи</w:t>
            </w:r>
            <w:proofErr w:type="spellEnd"/>
            <w:r w:rsidRPr="00691790">
              <w:t>, на личном приеме, в ходе проведения профилактического мероприятия, контрольного (надзорного) мероприятия</w:t>
            </w:r>
          </w:p>
          <w:p w:rsidR="00925673" w:rsidRPr="00691790" w:rsidRDefault="00925673" w:rsidP="00925673">
            <w:pPr>
              <w:autoSpaceDE w:val="0"/>
              <w:autoSpaceDN w:val="0"/>
              <w:adjustRightInd w:val="0"/>
              <w:rPr>
                <w:rStyle w:val="markedcontent"/>
              </w:rPr>
            </w:pPr>
            <w:r>
              <w:rPr>
                <w:rStyle w:val="markedcontent"/>
              </w:rPr>
              <w:t xml:space="preserve">  </w:t>
            </w:r>
            <w:r w:rsidRPr="00925673">
              <w:rPr>
                <w:rStyle w:val="markedcontent"/>
                <w:b/>
              </w:rPr>
              <w:t>Консультирование контролируемых лиц и их представителей осуществляется по вопросам</w:t>
            </w:r>
            <w:r w:rsidRPr="00691790">
              <w:rPr>
                <w:rStyle w:val="markedcontent"/>
              </w:rPr>
              <w:t xml:space="preserve">, связанным с организацией и осуществлением муниципального земельного контроля: </w:t>
            </w:r>
          </w:p>
          <w:p w:rsidR="00925673" w:rsidRPr="00691790" w:rsidRDefault="00925673" w:rsidP="00925673">
            <w:pPr>
              <w:autoSpaceDE w:val="0"/>
              <w:autoSpaceDN w:val="0"/>
              <w:adjustRightInd w:val="0"/>
              <w:jc w:val="both"/>
              <w:rPr>
                <w:rStyle w:val="markedcontent"/>
              </w:rPr>
            </w:pPr>
            <w:r w:rsidRPr="00691790">
              <w:rPr>
                <w:rStyle w:val="markedcontent"/>
              </w:rPr>
              <w:t>– порядка проведения контрольных мероприятий;</w:t>
            </w:r>
          </w:p>
          <w:p w:rsidR="00925673" w:rsidRPr="00691790" w:rsidRDefault="00925673" w:rsidP="00925673">
            <w:pPr>
              <w:autoSpaceDE w:val="0"/>
              <w:autoSpaceDN w:val="0"/>
              <w:adjustRightInd w:val="0"/>
              <w:jc w:val="both"/>
              <w:rPr>
                <w:rStyle w:val="markedcontent"/>
              </w:rPr>
            </w:pPr>
            <w:r w:rsidRPr="00691790">
              <w:rPr>
                <w:rStyle w:val="markedcontent"/>
              </w:rPr>
              <w:t>– периодичности проведения контрольных мероприятий;</w:t>
            </w:r>
          </w:p>
          <w:p w:rsidR="00925673" w:rsidRPr="00691790" w:rsidRDefault="00925673" w:rsidP="00925673">
            <w:pPr>
              <w:autoSpaceDE w:val="0"/>
              <w:autoSpaceDN w:val="0"/>
              <w:adjustRightInd w:val="0"/>
              <w:jc w:val="both"/>
              <w:rPr>
                <w:rStyle w:val="markedcontent"/>
              </w:rPr>
            </w:pPr>
            <w:r w:rsidRPr="00691790">
              <w:rPr>
                <w:rStyle w:val="markedcontent"/>
              </w:rPr>
              <w:t>– порядка принятия решений по итогам контрольных мероприятий;</w:t>
            </w:r>
          </w:p>
          <w:p w:rsidR="00925673" w:rsidRPr="00691790" w:rsidRDefault="00925673" w:rsidP="00925673">
            <w:pPr>
              <w:autoSpaceDE w:val="0"/>
              <w:autoSpaceDN w:val="0"/>
              <w:adjustRightInd w:val="0"/>
              <w:jc w:val="both"/>
              <w:rPr>
                <w:rStyle w:val="markedcontent"/>
              </w:rPr>
            </w:pPr>
            <w:r w:rsidRPr="00691790">
              <w:rPr>
                <w:rStyle w:val="markedcontent"/>
              </w:rPr>
              <w:t>– порядка обжалования решений администрации сельского поселения Красноармейское</w:t>
            </w:r>
          </w:p>
          <w:p w:rsidR="00925673" w:rsidRPr="00691790" w:rsidRDefault="00925673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</w:p>
          <w:p w:rsidR="00B40CD1" w:rsidRPr="00691790" w:rsidRDefault="00B40CD1" w:rsidP="00691790">
            <w:pPr>
              <w:widowControl w:val="0"/>
              <w:autoSpaceDE w:val="0"/>
              <w:autoSpaceDN w:val="0"/>
              <w:adjustRightInd w:val="0"/>
              <w:ind w:right="131"/>
              <w:rPr>
                <w:color w:val="FF000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CD1" w:rsidRPr="00691790" w:rsidRDefault="00B40CD1" w:rsidP="004F0EB1">
            <w:pPr>
              <w:widowControl w:val="0"/>
              <w:spacing w:line="230" w:lineRule="exact"/>
            </w:pPr>
            <w:r w:rsidRPr="00691790">
              <w:t>Постоянно по обращениям контролируемых лиц и их представителей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CD1" w:rsidRDefault="00B40CD1">
            <w:r w:rsidRPr="0007628C">
              <w:rPr>
                <w:iCs/>
              </w:rPr>
              <w:t>Администрация</w:t>
            </w:r>
            <w:r w:rsidRPr="0007628C">
              <w:rPr>
                <w:iCs/>
                <w:lang w:val="en-US"/>
              </w:rPr>
              <w:t xml:space="preserve"> </w:t>
            </w:r>
            <w:r w:rsidRPr="0007628C">
              <w:rPr>
                <w:iCs/>
              </w:rPr>
              <w:t>сельского поселения Красноармейское</w:t>
            </w:r>
          </w:p>
        </w:tc>
      </w:tr>
      <w:tr w:rsidR="00B40CD1" w:rsidRPr="00691790" w:rsidTr="00925673">
        <w:trPr>
          <w:trHeight w:hRule="exact" w:val="1143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CD1" w:rsidRPr="00691790" w:rsidRDefault="00B40CD1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691790">
              <w:t>Профилактический визит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CD1" w:rsidRPr="00691790" w:rsidRDefault="00B40CD1" w:rsidP="00871EA3">
            <w:pPr>
              <w:shd w:val="clear" w:color="auto" w:fill="FFFFFF"/>
            </w:pPr>
            <w:r w:rsidRPr="00691790">
              <w:t xml:space="preserve">Один раз в год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CD1" w:rsidRDefault="00B40CD1">
            <w:r w:rsidRPr="0007628C">
              <w:rPr>
                <w:iCs/>
              </w:rPr>
              <w:t>Администрация</w:t>
            </w:r>
            <w:r w:rsidRPr="0007628C">
              <w:rPr>
                <w:iCs/>
                <w:lang w:val="en-US"/>
              </w:rPr>
              <w:t xml:space="preserve"> </w:t>
            </w:r>
            <w:r w:rsidRPr="0007628C">
              <w:rPr>
                <w:iCs/>
              </w:rPr>
              <w:t>сельского поселения Красноармейское</w:t>
            </w:r>
          </w:p>
        </w:tc>
      </w:tr>
    </w:tbl>
    <w:p w:rsidR="00691790" w:rsidRDefault="00691790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 xml:space="preserve">4.2. Информирование контролируемых и иных лиц заинтересованных лиц по вопросам соблюдения обязательных требований посредством размещения сведений на официальном сайте администрации сельского поселения </w:t>
      </w:r>
      <w:r w:rsidR="003B42B4" w:rsidRPr="00691790">
        <w:rPr>
          <w:rStyle w:val="markedcontent"/>
        </w:rPr>
        <w:t>Красноармейское</w:t>
      </w:r>
      <w:r w:rsidRPr="00691790">
        <w:rPr>
          <w:rStyle w:val="markedcontent"/>
        </w:rPr>
        <w:t xml:space="preserve"> в сети Интернет,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>4.3. Инспекторы осуществляют консультирование контролируемых лиц и их представителей: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 xml:space="preserve">1) в виде устных разъяснений по телефону, посредством </w:t>
      </w:r>
      <w:proofErr w:type="spellStart"/>
      <w:r w:rsidRPr="00691790">
        <w:rPr>
          <w:rStyle w:val="markedcontent"/>
        </w:rPr>
        <w:t>видео-конференц</w:t>
      </w:r>
      <w:proofErr w:type="spellEnd"/>
      <w:r w:rsidRPr="00691790">
        <w:rPr>
          <w:rStyle w:val="markedcontent"/>
        </w:rPr>
        <w:t>–связи, на личном приеме либо в ходе проведения профилактического мероприятия, контрольного мероприятия;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 xml:space="preserve"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</w:t>
      </w:r>
      <w:r w:rsidRPr="00691790">
        <w:rPr>
          <w:rStyle w:val="markedcontent"/>
        </w:rPr>
        <w:lastRenderedPageBreak/>
        <w:t xml:space="preserve">представителей, подписанного уполномоченным должностным лицом администрации сельского поселения </w:t>
      </w:r>
      <w:r w:rsidR="003B42B4" w:rsidRPr="00691790">
        <w:rPr>
          <w:rStyle w:val="markedcontent"/>
        </w:rPr>
        <w:t>Красноармейское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>Индивидуальное консультирование на личном приеме каждого заявителя инспекторами не может превышать 10 минут.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 xml:space="preserve">Письменное консультирование контролируемых лиц и их представителей осуществляется по следующим вопросам: порядок обжалования решений администрации сельского поселения </w:t>
      </w:r>
      <w:r w:rsidR="003B42B4" w:rsidRPr="00691790">
        <w:rPr>
          <w:rStyle w:val="markedcontent"/>
        </w:rPr>
        <w:t>Красноармейское</w:t>
      </w:r>
      <w:r w:rsidRPr="00691790">
        <w:rPr>
          <w:rStyle w:val="markedcontent"/>
        </w:rPr>
        <w:t>; порядок осуществления профилактических, контрольных (надзорных) мероприятий, установленных настоящим Положением.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>Контролируемое лицо вправе направить запрос о предоставлении письменного ответа в сроки, установленные Федеральным законом от 02.05.2006 № 59–ФЗ «О порядке рассмотрения обращений граждан Российской Федерации».</w:t>
      </w:r>
    </w:p>
    <w:p w:rsidR="00691790" w:rsidRPr="00691790" w:rsidRDefault="00691790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center"/>
        <w:rPr>
          <w:rStyle w:val="markedcontent"/>
          <w:b/>
        </w:rPr>
      </w:pPr>
      <w:r w:rsidRPr="00691790">
        <w:rPr>
          <w:rStyle w:val="markedcontent"/>
          <w:b/>
        </w:rPr>
        <w:t>5. Показатели результативности и эффективности программы профилактики рисков причинения вреда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center"/>
        <w:rPr>
          <w:rStyle w:val="markedcontent"/>
        </w:rPr>
      </w:pPr>
    </w:p>
    <w:tbl>
      <w:tblPr>
        <w:tblStyle w:val="a6"/>
        <w:tblW w:w="0" w:type="auto"/>
        <w:tblLook w:val="04A0"/>
      </w:tblPr>
      <w:tblGrid>
        <w:gridCol w:w="804"/>
        <w:gridCol w:w="6588"/>
        <w:gridCol w:w="2179"/>
      </w:tblGrid>
      <w:tr w:rsidR="00B7432E" w:rsidRPr="00691790" w:rsidTr="004F0EB1">
        <w:tc>
          <w:tcPr>
            <w:tcW w:w="817" w:type="dxa"/>
          </w:tcPr>
          <w:p w:rsidR="00B7432E" w:rsidRPr="00691790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  <w:r w:rsidRPr="00691790">
              <w:t xml:space="preserve">№ </w:t>
            </w:r>
            <w:proofErr w:type="spellStart"/>
            <w:r w:rsidRPr="00691790">
              <w:t>п</w:t>
            </w:r>
            <w:proofErr w:type="spellEnd"/>
            <w:r w:rsidRPr="00691790">
              <w:t>/</w:t>
            </w:r>
            <w:proofErr w:type="spellStart"/>
            <w:r w:rsidRPr="00691790">
              <w:t>п</w:t>
            </w:r>
            <w:proofErr w:type="spellEnd"/>
          </w:p>
        </w:tc>
        <w:tc>
          <w:tcPr>
            <w:tcW w:w="6804" w:type="dxa"/>
          </w:tcPr>
          <w:p w:rsidR="00B7432E" w:rsidRPr="00691790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  <w:r w:rsidRPr="00691790">
              <w:t xml:space="preserve">Наименование показателя </w:t>
            </w:r>
          </w:p>
        </w:tc>
        <w:tc>
          <w:tcPr>
            <w:tcW w:w="2227" w:type="dxa"/>
          </w:tcPr>
          <w:p w:rsidR="00B7432E" w:rsidRPr="00691790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  <w:r w:rsidRPr="00691790">
              <w:t>Величина</w:t>
            </w:r>
          </w:p>
        </w:tc>
      </w:tr>
      <w:tr w:rsidR="00B7432E" w:rsidRPr="00691790" w:rsidTr="004F0EB1">
        <w:tc>
          <w:tcPr>
            <w:tcW w:w="817" w:type="dxa"/>
          </w:tcPr>
          <w:p w:rsidR="00B7432E" w:rsidRPr="00691790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  <w:r w:rsidRPr="00691790">
              <w:t>1</w:t>
            </w:r>
          </w:p>
        </w:tc>
        <w:tc>
          <w:tcPr>
            <w:tcW w:w="6804" w:type="dxa"/>
          </w:tcPr>
          <w:p w:rsidR="00B7432E" w:rsidRPr="00691790" w:rsidRDefault="00B7432E" w:rsidP="00871EA3">
            <w:pPr>
              <w:widowControl/>
              <w:autoSpaceDE w:val="0"/>
              <w:autoSpaceDN w:val="0"/>
              <w:adjustRightInd w:val="0"/>
              <w:jc w:val="both"/>
            </w:pPr>
            <w:r w:rsidRPr="00691790">
              <w:t xml:space="preserve">Полнота информации, размещенной на официальном сайте администрации Сельского поселения </w:t>
            </w:r>
            <w:r w:rsidR="003B42B4" w:rsidRPr="00691790">
              <w:t>Красноармейское</w:t>
            </w:r>
            <w:r w:rsidRPr="00691790">
              <w:t xml:space="preserve"> в сети «Интернет» в соответствии с частью 3 статьи 46 Федерального закона от 31 июля 2021 г. № 248-ФЗ «О  государственном контроле (надзоре) и муниципальном контроле в Российской Федерации»</w:t>
            </w:r>
          </w:p>
        </w:tc>
        <w:tc>
          <w:tcPr>
            <w:tcW w:w="2227" w:type="dxa"/>
          </w:tcPr>
          <w:p w:rsidR="00B7432E" w:rsidRPr="00691790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</w:p>
        </w:tc>
      </w:tr>
      <w:tr w:rsidR="00B7432E" w:rsidRPr="00691790" w:rsidTr="004F0EB1">
        <w:tc>
          <w:tcPr>
            <w:tcW w:w="817" w:type="dxa"/>
          </w:tcPr>
          <w:p w:rsidR="00B7432E" w:rsidRPr="00691790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  <w:r w:rsidRPr="00691790">
              <w:t>2</w:t>
            </w:r>
          </w:p>
        </w:tc>
        <w:tc>
          <w:tcPr>
            <w:tcW w:w="6804" w:type="dxa"/>
          </w:tcPr>
          <w:p w:rsidR="00B7432E" w:rsidRPr="00691790" w:rsidRDefault="00B7432E" w:rsidP="004F0EB1">
            <w:pPr>
              <w:widowControl/>
              <w:autoSpaceDE w:val="0"/>
              <w:autoSpaceDN w:val="0"/>
              <w:adjustRightInd w:val="0"/>
              <w:jc w:val="both"/>
            </w:pPr>
            <w:r w:rsidRPr="00691790">
              <w:t xml:space="preserve">Удовлетворенность контролируемых лиц и их представителями консультированием администрации </w:t>
            </w:r>
            <w:r w:rsidR="003B42B4" w:rsidRPr="00691790">
              <w:rPr>
                <w:rFonts w:eastAsia="Calibri"/>
                <w:bCs/>
                <w:lang w:eastAsia="en-US" w:bidi="ar-SA"/>
              </w:rPr>
              <w:t>Красноармейское</w:t>
            </w:r>
            <w:r w:rsidRPr="00691790">
              <w:t xml:space="preserve"> сельского поселения</w:t>
            </w:r>
          </w:p>
        </w:tc>
        <w:tc>
          <w:tcPr>
            <w:tcW w:w="2227" w:type="dxa"/>
          </w:tcPr>
          <w:p w:rsidR="00B7432E" w:rsidRPr="00691790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</w:p>
        </w:tc>
      </w:tr>
      <w:tr w:rsidR="00B7432E" w:rsidRPr="00691790" w:rsidTr="004F0EB1">
        <w:tc>
          <w:tcPr>
            <w:tcW w:w="817" w:type="dxa"/>
          </w:tcPr>
          <w:p w:rsidR="00B7432E" w:rsidRPr="00691790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  <w:r w:rsidRPr="00691790">
              <w:t>3</w:t>
            </w:r>
          </w:p>
        </w:tc>
        <w:tc>
          <w:tcPr>
            <w:tcW w:w="6804" w:type="dxa"/>
          </w:tcPr>
          <w:p w:rsidR="003B42B4" w:rsidRPr="00691790" w:rsidRDefault="00B7432E" w:rsidP="00871EA3">
            <w:pPr>
              <w:widowControl/>
              <w:autoSpaceDE w:val="0"/>
              <w:autoSpaceDN w:val="0"/>
              <w:adjustRightInd w:val="0"/>
              <w:jc w:val="both"/>
            </w:pPr>
            <w:r w:rsidRPr="00691790">
              <w:t>Количество проведенных профилактических мероприятий</w:t>
            </w:r>
          </w:p>
        </w:tc>
        <w:tc>
          <w:tcPr>
            <w:tcW w:w="2227" w:type="dxa"/>
          </w:tcPr>
          <w:p w:rsidR="00B7432E" w:rsidRPr="00691790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</w:p>
        </w:tc>
      </w:tr>
    </w:tbl>
    <w:p w:rsidR="00440B5F" w:rsidRPr="00691790" w:rsidRDefault="00440B5F"/>
    <w:sectPr w:rsidR="00440B5F" w:rsidRPr="00691790" w:rsidSect="00E01D7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62065"/>
    <w:multiLevelType w:val="multilevel"/>
    <w:tmpl w:val="15D4D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203BBD"/>
    <w:multiLevelType w:val="hybridMultilevel"/>
    <w:tmpl w:val="C66CC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7432E"/>
    <w:rsid w:val="00030BAB"/>
    <w:rsid w:val="00045BA8"/>
    <w:rsid w:val="000A4532"/>
    <w:rsid w:val="000E46A5"/>
    <w:rsid w:val="001043BB"/>
    <w:rsid w:val="001D063C"/>
    <w:rsid w:val="001D7ECC"/>
    <w:rsid w:val="001E10D4"/>
    <w:rsid w:val="001F6BC9"/>
    <w:rsid w:val="002A4FA6"/>
    <w:rsid w:val="002F3F99"/>
    <w:rsid w:val="00321DBD"/>
    <w:rsid w:val="00336E2F"/>
    <w:rsid w:val="003B42B4"/>
    <w:rsid w:val="003F6B80"/>
    <w:rsid w:val="003F70C2"/>
    <w:rsid w:val="00440B5F"/>
    <w:rsid w:val="00505C57"/>
    <w:rsid w:val="00574E8C"/>
    <w:rsid w:val="005A0802"/>
    <w:rsid w:val="005B657C"/>
    <w:rsid w:val="005C18C3"/>
    <w:rsid w:val="005E31C9"/>
    <w:rsid w:val="00635970"/>
    <w:rsid w:val="00637942"/>
    <w:rsid w:val="00690B00"/>
    <w:rsid w:val="00691790"/>
    <w:rsid w:val="006C3D8F"/>
    <w:rsid w:val="006C7C20"/>
    <w:rsid w:val="0070649A"/>
    <w:rsid w:val="0071178C"/>
    <w:rsid w:val="00734C7C"/>
    <w:rsid w:val="00762567"/>
    <w:rsid w:val="007A1E98"/>
    <w:rsid w:val="007A4DD3"/>
    <w:rsid w:val="007B78C6"/>
    <w:rsid w:val="007D0000"/>
    <w:rsid w:val="00844BF3"/>
    <w:rsid w:val="00871EA3"/>
    <w:rsid w:val="00897F93"/>
    <w:rsid w:val="008A3763"/>
    <w:rsid w:val="008A5BC4"/>
    <w:rsid w:val="008E0AB0"/>
    <w:rsid w:val="00925673"/>
    <w:rsid w:val="00991321"/>
    <w:rsid w:val="00992447"/>
    <w:rsid w:val="009A2B93"/>
    <w:rsid w:val="00A0567D"/>
    <w:rsid w:val="00A87A35"/>
    <w:rsid w:val="00B40CD1"/>
    <w:rsid w:val="00B72461"/>
    <w:rsid w:val="00B7432E"/>
    <w:rsid w:val="00B84D75"/>
    <w:rsid w:val="00BA1A3B"/>
    <w:rsid w:val="00BD6935"/>
    <w:rsid w:val="00BF4F20"/>
    <w:rsid w:val="00C17750"/>
    <w:rsid w:val="00CE3BE2"/>
    <w:rsid w:val="00D439E7"/>
    <w:rsid w:val="00DA7A1A"/>
    <w:rsid w:val="00DE18B3"/>
    <w:rsid w:val="00DF2ECD"/>
    <w:rsid w:val="00E01D79"/>
    <w:rsid w:val="00E6398E"/>
    <w:rsid w:val="00E75E75"/>
    <w:rsid w:val="00EC0798"/>
    <w:rsid w:val="00EE5B37"/>
    <w:rsid w:val="00FA61F1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432E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432E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B7432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B7432E"/>
    <w:rPr>
      <w:color w:val="0000FF"/>
      <w:u w:val="single"/>
    </w:rPr>
  </w:style>
  <w:style w:type="paragraph" w:customStyle="1" w:styleId="ConsPlusNormal">
    <w:name w:val="ConsPlusNormal"/>
    <w:link w:val="ConsPlusNormal1"/>
    <w:uiPriority w:val="99"/>
    <w:rsid w:val="00B7432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B7432E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743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432E"/>
    <w:pPr>
      <w:widowControl w:val="0"/>
      <w:shd w:val="clear" w:color="auto" w:fill="FFFFFF"/>
      <w:spacing w:before="180" w:line="274" w:lineRule="exact"/>
      <w:jc w:val="both"/>
    </w:pPr>
    <w:rPr>
      <w:sz w:val="22"/>
      <w:szCs w:val="22"/>
      <w:lang w:eastAsia="en-US"/>
    </w:rPr>
  </w:style>
  <w:style w:type="table" w:styleId="a6">
    <w:name w:val="Table Grid"/>
    <w:basedOn w:val="a1"/>
    <w:uiPriority w:val="39"/>
    <w:rsid w:val="00B7432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B7432E"/>
  </w:style>
  <w:style w:type="character" w:customStyle="1" w:styleId="ConsPlusNormal1">
    <w:name w:val="ConsPlusNormal1"/>
    <w:link w:val="ConsPlusNormal"/>
    <w:uiPriority w:val="99"/>
    <w:locked/>
    <w:rsid w:val="00691790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2022-11-25T08:22:00Z</cp:lastPrinted>
  <dcterms:created xsi:type="dcterms:W3CDTF">2021-12-17T07:33:00Z</dcterms:created>
  <dcterms:modified xsi:type="dcterms:W3CDTF">2023-11-27T09:51:00Z</dcterms:modified>
</cp:coreProperties>
</file>